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737" w:rsidRPr="003B5737" w:rsidRDefault="003B5737" w:rsidP="003B57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CULTIVATING PEACE: </w:t>
      </w:r>
    </w:p>
    <w:p w:rsidR="003B5737" w:rsidRPr="003B5737" w:rsidRDefault="003B5737" w:rsidP="003B57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 STUDENT RESEARCH SYMPOSIUM ON VIOLENCE PREVENTION </w:t>
      </w:r>
    </w:p>
    <w:p w:rsidR="003B5737" w:rsidRDefault="003B5737" w:rsidP="003B573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April 20-21, 2017</w:t>
      </w:r>
    </w:p>
    <w:p w:rsidR="00C031A4" w:rsidRDefault="00C031A4" w:rsidP="003B573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HOTEL ROANOKE AND CONFERENCE CENTER</w:t>
      </w:r>
    </w:p>
    <w:p w:rsidR="00C031A4" w:rsidRDefault="00C031A4" w:rsidP="003B573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031A4">
        <w:rPr>
          <w:rFonts w:ascii="Arial" w:eastAsia="Times New Roman" w:hAnsi="Arial" w:cs="Arial"/>
          <w:sz w:val="20"/>
          <w:szCs w:val="20"/>
        </w:rPr>
        <w:t>110 SHENANDOAH AVE NW ROANOKE, VA 24016</w:t>
      </w:r>
    </w:p>
    <w:p w:rsidR="00441FC6" w:rsidRDefault="00441FC6" w:rsidP="003B573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441FC6" w:rsidRPr="003B5737" w:rsidRDefault="00441FC6" w:rsidP="003B5737">
      <w:pPr>
        <w:spacing w:after="0" w:line="240" w:lineRule="auto"/>
        <w:jc w:val="center"/>
        <w:rPr>
          <w:rFonts w:ascii="Arial" w:eastAsia="Times New Roman" w:hAnsi="Arial" w:cs="Arial"/>
          <w:i/>
          <w:sz w:val="20"/>
          <w:szCs w:val="20"/>
          <w:u w:val="single"/>
        </w:rPr>
      </w:pPr>
      <w:r w:rsidRPr="00441FC6">
        <w:rPr>
          <w:rFonts w:ascii="Arial" w:eastAsia="Times New Roman" w:hAnsi="Arial" w:cs="Arial"/>
          <w:i/>
          <w:sz w:val="20"/>
          <w:szCs w:val="20"/>
          <w:u w:val="single"/>
        </w:rPr>
        <w:t>All conference presentations will take place in The Wilson Room.</w:t>
      </w:r>
    </w:p>
    <w:p w:rsidR="003B5737" w:rsidRPr="003B5737" w:rsidRDefault="003B5737" w:rsidP="003B5737">
      <w:pPr>
        <w:spacing w:after="240" w:line="240" w:lineRule="auto"/>
        <w:rPr>
          <w:rFonts w:ascii="Arial" w:eastAsia="Times New Roman" w:hAnsi="Arial" w:cs="Arial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Thursday, April 20, 2017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Default="003B5737" w:rsidP="003B573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7:00PM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 </w:t>
      </w:r>
    </w:p>
    <w:p w:rsidR="00441FC6" w:rsidRPr="003B5737" w:rsidRDefault="00441FC6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Opening Remarks and Introduction, Dr. Jim Hawdon</w:t>
      </w:r>
      <w:r w:rsidR="00441FC6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Director of the Center for Peace Studies and Violence Prevention, Virginia Tech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Keynote Address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"It is 2027!  What Would a Career Look Like in Peacebuilding?"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David J. Smith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i/>
          <w:iCs/>
          <w:color w:val="000000"/>
          <w:sz w:val="20"/>
          <w:szCs w:val="20"/>
        </w:rPr>
        <w:t>This event is open to the public.</w:t>
      </w:r>
    </w:p>
    <w:p w:rsidR="003B5737" w:rsidRPr="003B5737" w:rsidRDefault="003B5737" w:rsidP="003B573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Friday, April 21, 2017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8:30AM - 8:40AM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Opening Remarks, Dr. Hawdon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Director of Center for Peace Studies and Violence Prevention Virginia Tech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8:45AM - 9:20AM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Session 1 – Promoting Peace within State Authority: Law Enforcement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Stacey Clifton, Virginia Tech, “The Socialization of Police: Understanding the Importance for Police Recruits and the Police Subculture.”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Leanna Ireland, Virginia Tech, “Anuses, Vaginas, and Drugs: Militarized Police Forces and Body Cavity Searches in America.”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9:30AM - 11:00AM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Default="003B5737" w:rsidP="00441FC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Workshop – Launching a Career 101: Strategies for Consider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ing a Career in Peace: David J.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Smith, Keynote Speaker</w:t>
      </w:r>
    </w:p>
    <w:p w:rsidR="00441FC6" w:rsidRPr="003B5737" w:rsidRDefault="00441FC6" w:rsidP="00441F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11:10AM - 11:40AM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Session 2 - Prosocial Behavior for Conflict Transformation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Ajanet S. Rountree and Nicholas R. Sherwood, The University of Alabama at Birmingham, “Post-Conflict Kosovo: The Evidence and Challenges of a Global Peace Cycle.”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1FC6" w:rsidRDefault="003B5737" w:rsidP="00441FC6">
      <w:pPr>
        <w:spacing w:after="12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lastRenderedPageBreak/>
        <w:t>Bonnie Woodward, Virginia Tech, “Treatment Differences in Parent-Child Synchrony, Realistic Problem-Solving, and Child Symptom Reduction for Children with Oppositional Defiant Disorder.”</w:t>
      </w:r>
      <w:r w:rsidRPr="003B573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41FC6" w:rsidRDefault="003B5737" w:rsidP="00441FC6">
      <w:pPr>
        <w:spacing w:after="12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11:45AM-</w:t>
      </w:r>
      <w:r w:rsidR="00C031A4">
        <w:rPr>
          <w:rFonts w:ascii="Arial" w:eastAsia="Times New Roman" w:hAnsi="Arial" w:cs="Arial"/>
          <w:color w:val="000000"/>
          <w:sz w:val="20"/>
          <w:szCs w:val="20"/>
        </w:rPr>
        <w:t xml:space="preserve">1 </w:t>
      </w:r>
      <w:r w:rsidRPr="003B5737">
        <w:rPr>
          <w:rFonts w:ascii="Arial" w:eastAsia="Times New Roman" w:hAnsi="Arial" w:cs="Arial"/>
          <w:color w:val="000000"/>
          <w:sz w:val="20"/>
          <w:szCs w:val="20"/>
        </w:rPr>
        <w:t>PM</w:t>
      </w:r>
    </w:p>
    <w:p w:rsidR="00441FC6" w:rsidRDefault="00441FC6" w:rsidP="00441FC6">
      <w:pPr>
        <w:spacing w:after="12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3B5737" w:rsidRPr="003B5737" w:rsidRDefault="00C031A4" w:rsidP="00441FC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15-minute Break and </w:t>
      </w:r>
      <w:r w:rsidR="003B5737"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Complimentary Hotel Buffet Lunch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-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12:45PM - 2:15PM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Workshop - “Changing the Landscape for Peace”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Jessica Bohn, Darnell Felder, Jessica Fernandez, </w:t>
      </w:r>
      <w:proofErr w:type="spellStart"/>
      <w:r w:rsidRPr="003B5737">
        <w:rPr>
          <w:rFonts w:ascii="Arial" w:eastAsia="Times New Roman" w:hAnsi="Arial" w:cs="Arial"/>
          <w:color w:val="000000"/>
          <w:sz w:val="20"/>
          <w:szCs w:val="20"/>
        </w:rPr>
        <w:t>Khamayah</w:t>
      </w:r>
      <w:proofErr w:type="spellEnd"/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 McClain, Patricia </w:t>
      </w:r>
      <w:proofErr w:type="spellStart"/>
      <w:r w:rsidRPr="003B5737">
        <w:rPr>
          <w:rFonts w:ascii="Arial" w:eastAsia="Times New Roman" w:hAnsi="Arial" w:cs="Arial"/>
          <w:color w:val="000000"/>
          <w:sz w:val="20"/>
          <w:szCs w:val="20"/>
        </w:rPr>
        <w:t>Oviatt</w:t>
      </w:r>
      <w:proofErr w:type="spellEnd"/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, Rebecca </w:t>
      </w:r>
      <w:proofErr w:type="spellStart"/>
      <w:r w:rsidRPr="003B5737">
        <w:rPr>
          <w:rFonts w:ascii="Arial" w:eastAsia="Times New Roman" w:hAnsi="Arial" w:cs="Arial"/>
          <w:color w:val="000000"/>
          <w:sz w:val="20"/>
          <w:szCs w:val="20"/>
        </w:rPr>
        <w:t>Ulysse</w:t>
      </w:r>
      <w:proofErr w:type="spellEnd"/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, and Denise Winkle, Kean University.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2:25PM - 3:10PM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Session 3 - Violence Prevention through Education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Tessa Belk, Appalachian State University, “Armed Robbery Victimization.”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Kennedy Blake Bullis, Appalachian State University, “Victimization in the Mental Health Profession: Are you at Risk?”</w:t>
      </w:r>
    </w:p>
    <w:p w:rsidR="003B5737" w:rsidRPr="003B5737" w:rsidRDefault="003B5737" w:rsidP="003B573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3:20PM - 3:50PM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Session 4 - Institutional Reactions to Victimization in Marginalized Groups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John Patrick Cleary, Appalachian State University, “Victimization of the Mentally Disabled.”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Ian P. Skinner and K. Maegan Little, Appalachian State University, “LGBT + Victimization: Visibility and Data Insufficiency.”</w:t>
      </w:r>
    </w:p>
    <w:p w:rsidR="003B5737" w:rsidRPr="003B5737" w:rsidRDefault="003B5737" w:rsidP="00441F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>4:00PM - 4:30PM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>Session 5 - Discourse and Changing the Conversation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Brooke Covington, Virginia Tech, “All Memes, Created (Un)Equal, with Liberty and (In)Justice for All.” </w:t>
      </w: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Default="003B5737" w:rsidP="003B573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B5737">
        <w:rPr>
          <w:rFonts w:ascii="Arial" w:eastAsia="Times New Roman" w:hAnsi="Arial" w:cs="Arial"/>
          <w:color w:val="000000"/>
          <w:sz w:val="20"/>
          <w:szCs w:val="20"/>
        </w:rPr>
        <w:t xml:space="preserve">Christopher Love, Virginia Tech, “How Civil Discourse Promotes Clarity and Reduces Conflict.” </w:t>
      </w:r>
    </w:p>
    <w:p w:rsidR="00441FC6" w:rsidRPr="003B5737" w:rsidRDefault="00441FC6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5737" w:rsidRPr="003B5737" w:rsidRDefault="003B5737" w:rsidP="003B5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    </w:t>
      </w:r>
    </w:p>
    <w:p w:rsidR="001D5AD6" w:rsidRDefault="003B5737" w:rsidP="003B5737">
      <w:pPr>
        <w:spacing w:after="0" w:line="240" w:lineRule="auto"/>
      </w:pPr>
      <w:r w:rsidRPr="003B5737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Final remarks, Dr. Jim Hawdon </w:t>
      </w:r>
      <w:r w:rsidRPr="003B5737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1D5A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737"/>
    <w:rsid w:val="001D5AD6"/>
    <w:rsid w:val="0031356C"/>
    <w:rsid w:val="0038723A"/>
    <w:rsid w:val="003B5737"/>
    <w:rsid w:val="00441FC6"/>
    <w:rsid w:val="00834E59"/>
    <w:rsid w:val="00896A8B"/>
    <w:rsid w:val="008A0190"/>
    <w:rsid w:val="009F2E4F"/>
    <w:rsid w:val="00C031A4"/>
    <w:rsid w:val="00E3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5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5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4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416</Words>
  <Characters>2375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Splitt, Amy</dc:creator>
  <cp:keywords/>
  <dc:description/>
  <cp:lastModifiedBy>David J. Smith</cp:lastModifiedBy>
  <cp:revision>2</cp:revision>
  <dcterms:created xsi:type="dcterms:W3CDTF">2017-04-23T13:48:00Z</dcterms:created>
  <dcterms:modified xsi:type="dcterms:W3CDTF">2017-04-23T13:48:00Z</dcterms:modified>
</cp:coreProperties>
</file>